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A2" w:rsidRPr="00850D07" w:rsidRDefault="00057A2B" w:rsidP="002B6B48">
      <w:pPr>
        <w:spacing w:afterLines="50"/>
        <w:jc w:val="center"/>
        <w:rPr>
          <w:rFonts w:ascii="Times New Roman" w:hAnsi="Times New Roman" w:cs="Times New Roman"/>
          <w:b/>
          <w:sz w:val="24"/>
        </w:rPr>
      </w:pPr>
      <w:r w:rsidRPr="00850D07">
        <w:rPr>
          <w:rFonts w:ascii="Times New Roman" w:hAnsi="Times New Roman" w:cs="Times New Roman"/>
          <w:b/>
          <w:sz w:val="24"/>
        </w:rPr>
        <w:t>环测学院</w:t>
      </w:r>
      <w:r w:rsidRPr="00850D07">
        <w:rPr>
          <w:rFonts w:ascii="Times New Roman" w:hAnsi="Times New Roman" w:cs="Times New Roman"/>
          <w:b/>
          <w:sz w:val="24"/>
        </w:rPr>
        <w:t>2019</w:t>
      </w:r>
      <w:r w:rsidRPr="00850D07">
        <w:rPr>
          <w:rFonts w:ascii="Times New Roman" w:hAnsi="Times New Roman" w:cs="Times New Roman"/>
          <w:b/>
          <w:sz w:val="24"/>
        </w:rPr>
        <w:t>年上半年拟申请学位硕士学位论文</w:t>
      </w:r>
      <w:r w:rsidR="00850D07" w:rsidRPr="00850D07">
        <w:rPr>
          <w:rFonts w:ascii="Times New Roman" w:hAnsi="Times New Roman" w:cs="Times New Roman" w:hint="eastAsia"/>
          <w:b/>
          <w:sz w:val="24"/>
        </w:rPr>
        <w:t>抽查及</w:t>
      </w:r>
      <w:r w:rsidRPr="00850D07">
        <w:rPr>
          <w:rFonts w:ascii="Times New Roman" w:hAnsi="Times New Roman" w:cs="Times New Roman"/>
          <w:b/>
          <w:sz w:val="24"/>
        </w:rPr>
        <w:t>送审安排</w:t>
      </w:r>
    </w:p>
    <w:p w:rsidR="00057A2B" w:rsidRPr="00B51914" w:rsidRDefault="00057A2B" w:rsidP="00057A2B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B51914">
        <w:rPr>
          <w:rFonts w:ascii="Times New Roman" w:hAnsi="Times New Roman" w:cs="Times New Roman"/>
          <w:sz w:val="24"/>
        </w:rPr>
        <w:t>根据研究生院要求和学院安排，分别对拟</w:t>
      </w:r>
      <w:r w:rsidRPr="00B51914">
        <w:rPr>
          <w:rFonts w:ascii="Times New Roman" w:hAnsi="Times New Roman" w:cs="Times New Roman"/>
          <w:sz w:val="24"/>
        </w:rPr>
        <w:t>2019</w:t>
      </w:r>
      <w:r w:rsidRPr="00B51914">
        <w:rPr>
          <w:rFonts w:ascii="Times New Roman" w:hAnsi="Times New Roman" w:cs="Times New Roman"/>
          <w:sz w:val="24"/>
        </w:rPr>
        <w:t>年</w:t>
      </w:r>
      <w:r w:rsidRPr="00B51914">
        <w:rPr>
          <w:rFonts w:ascii="Times New Roman" w:hAnsi="Times New Roman" w:cs="Times New Roman"/>
          <w:sz w:val="24"/>
        </w:rPr>
        <w:t>6</w:t>
      </w:r>
      <w:r w:rsidRPr="00B51914">
        <w:rPr>
          <w:rFonts w:ascii="Times New Roman" w:hAnsi="Times New Roman" w:cs="Times New Roman"/>
          <w:sz w:val="24"/>
        </w:rPr>
        <w:t>月申请学位的硕士研究生学位论文采取电子摇号方式进行了抽检。</w:t>
      </w:r>
      <w:r w:rsidR="006A296C">
        <w:rPr>
          <w:rFonts w:ascii="Times New Roman" w:hAnsi="Times New Roman" w:cs="Times New Roman" w:hint="eastAsia"/>
          <w:sz w:val="24"/>
        </w:rPr>
        <w:t>结合</w:t>
      </w:r>
      <w:r w:rsidRPr="00B51914">
        <w:rPr>
          <w:rFonts w:ascii="Times New Roman" w:hAnsi="Times New Roman" w:cs="Times New Roman"/>
          <w:sz w:val="24"/>
        </w:rPr>
        <w:t>抽检结果安排论文送审，</w:t>
      </w:r>
      <w:r w:rsidRPr="00B51914">
        <w:rPr>
          <w:rFonts w:ascii="Times New Roman" w:hAnsi="Times New Roman" w:cs="Times New Roman"/>
          <w:b/>
          <w:sz w:val="24"/>
        </w:rPr>
        <w:t>送审论文以研究生信息管理系统上传论文为准，所有硕士学位论文在</w:t>
      </w:r>
      <w:r w:rsidRPr="00B51914">
        <w:rPr>
          <w:rFonts w:ascii="Times New Roman" w:hAnsi="Times New Roman" w:cs="Times New Roman"/>
          <w:b/>
          <w:sz w:val="24"/>
        </w:rPr>
        <w:t>4</w:t>
      </w:r>
      <w:r w:rsidRPr="00B51914">
        <w:rPr>
          <w:rFonts w:ascii="Times New Roman" w:hAnsi="Times New Roman" w:cs="Times New Roman"/>
          <w:b/>
          <w:sz w:val="24"/>
        </w:rPr>
        <w:t>月</w:t>
      </w:r>
      <w:r w:rsidRPr="00B51914">
        <w:rPr>
          <w:rFonts w:ascii="Times New Roman" w:hAnsi="Times New Roman" w:cs="Times New Roman"/>
          <w:b/>
          <w:sz w:val="24"/>
        </w:rPr>
        <w:t>2</w:t>
      </w:r>
      <w:bookmarkStart w:id="0" w:name="_GoBack"/>
      <w:bookmarkEnd w:id="0"/>
      <w:r w:rsidRPr="00B51914">
        <w:rPr>
          <w:rFonts w:ascii="Times New Roman" w:hAnsi="Times New Roman" w:cs="Times New Roman"/>
          <w:b/>
          <w:sz w:val="24"/>
        </w:rPr>
        <w:t>0</w:t>
      </w:r>
      <w:r w:rsidRPr="00B51914">
        <w:rPr>
          <w:rFonts w:ascii="Times New Roman" w:hAnsi="Times New Roman" w:cs="Times New Roman"/>
          <w:b/>
          <w:sz w:val="24"/>
        </w:rPr>
        <w:t>日之前安排送审。</w:t>
      </w:r>
      <w:r w:rsidRPr="00B51914">
        <w:rPr>
          <w:rFonts w:ascii="Times New Roman" w:hAnsi="Times New Roman" w:cs="Times New Roman"/>
          <w:sz w:val="24"/>
        </w:rPr>
        <w:t>现将我院硕士学位论文送审安排公布如下：</w:t>
      </w:r>
    </w:p>
    <w:tbl>
      <w:tblPr>
        <w:tblW w:w="8489" w:type="dxa"/>
        <w:jc w:val="center"/>
        <w:tblInd w:w="93" w:type="dxa"/>
        <w:tblLook w:val="04A0"/>
      </w:tblPr>
      <w:tblGrid>
        <w:gridCol w:w="758"/>
        <w:gridCol w:w="1827"/>
        <w:gridCol w:w="936"/>
        <w:gridCol w:w="2556"/>
        <w:gridCol w:w="936"/>
        <w:gridCol w:w="1476"/>
      </w:tblGrid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送审安排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S17160108P3ME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祝嘉贺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张书毕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TS16160012A3TM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刁丰华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张华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TS16160019A3TM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刘天骏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王坚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TS17160131P2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王思明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湛含辉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TS17160137P2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李阳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赵跃民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TS16160050A3TM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王惠敏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谭琨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TS16160130A3TM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刘盼盼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汪应宏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研究生院送审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TS16160008A3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徐剑生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裴宗平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TS16160010A3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张燕婷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单爱琴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TS16160022A3TM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毛亚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王潜心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TS16160023A3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孟彦杰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查剑锋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TS16160032A3TM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徐亮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张书毕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TS16160035A3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陈国良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TS16160037A3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张鑫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刘志平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TS16160043A3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郭欣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赵银娣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韩旭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秦凯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TS16160047A3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刘润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张绍良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TS16160059A3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胡苗苗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闫庆武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TS16160063A3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韦钰华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陈报章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沈晓玲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田立江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TS16160078A3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占小翠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TS16160128A3TM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崔艺凡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陈龙乾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TS16160135A3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谢阳光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汪应宏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郑一桐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闫世勇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TS17160096P2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葛伟伟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王中元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TS17160098P2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黄亮东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闫志刚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李洪涛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高井祥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TS17160105P2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帅炜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王永波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TS17160118P2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朱壮壮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黄赳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TS17160123P2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孙菲浩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郑南山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TS17160126P2TM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王状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卞正富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李雨亭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王晓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TS17160132P2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潘婷婷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何士龙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TS17160135P2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李健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蒋家超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TS17160148P2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姬丹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毛缜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TS17160150P2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李兆基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路平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TS16160040A3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白子斌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陈报章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学院送审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DS16160083P3MK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储昭海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汪应宏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DS16160101P3MK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魏国忠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张书毕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GS15160023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李晓锋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湛含辉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GS15160030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甄晴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王立章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李晶晶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自然地理学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闫庆武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TS16160002A3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费波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李向东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TS16160003A3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胡燕玲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李凯丽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裴宗平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TS16160005A3TM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梁浩乾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冯启言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TS16160006A3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刘奕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刘汉湖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TS16160007A3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汪满莎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刘汉湖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TS16160009A3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于伟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张明青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曹晓祥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陈国良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TS16160013A3TM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范立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王中元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丰秋林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郑南山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TS16160015A3TM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何义磊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王潜心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TS16160016A3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李桂南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刘志平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TS16160017A3TM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梁建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王坚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TS16160018A3TM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刘晨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郑南山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TS16160020A3TM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罗陶荣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王中元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骆飞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王潜心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TS16160025A3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宋伟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张华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TS16160027A3TM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万苏波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王潜心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TS16160028A3TM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王世达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王坚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TS16160030A3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王永康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汪云甲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徐磊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TS16160033A3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杨彬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张书毕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TS16160034A3TM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张秋昭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TS16160036A3TM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张明凯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刘志平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TS16160038A3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周家鹏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汪云甲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TS16160039A3TM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周晓敏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大地测量学与测量工程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郑南山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戴玉玲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雷少刚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TS16160042A3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樊文智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秦凯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TS16160045A3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侯增福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谭琨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TS16160046A3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李毅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闫世勇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TS16160048A3TM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孙悦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张华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TS16160049A3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汪霞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赵银娣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TS16160051A3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王一博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谭琨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TS16160053A3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张银松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赵银娣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TS16160054A3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张玉沙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谭琨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TS16160055A3TM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周源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吴立新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TS16160056A3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邹家恒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摄影测量与遥感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秦凯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TS16160060A3TM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雒佳琳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孙亚琴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秦坤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张海荣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TS16160062A3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王文越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余接情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邢龙飞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黄赳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TS16160065A3TM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岳过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地图制图学与地理信息工程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张海荣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TS16160067A3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段志鑫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数字矿山与沉陷控制工程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吴侃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TS16160068A3TM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陈燚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何士龙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TS16160069A3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孔颖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王立章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TS16160070A3TM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刘沙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湛含辉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吕振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TS16160073A3TM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茹波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张传义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TS16160075A3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孙彬彬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蒋家超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TS16160076A3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王海波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何士龙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TS16160077A3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何士龙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TS16160079A3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张灿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王丽萍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TS16160080A3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张家明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王丽萍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TS16160081A3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周立南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王晓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TS16160127A3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陈航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雷少刚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TS16160129A3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李萌萌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TS16160131A3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鹿瑶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李效顺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TS16160132A3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骆占斌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TS16160134A3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尚志敏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侯湖平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TS16160136A3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杨子睿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侯湖平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TS16160137A3TM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余漫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TS16160138A3TM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周希胜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陈龙乾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TS17160086P2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石海博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顾和和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TS17160087P2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冯春凤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范洪冬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TS17160088P2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周大伟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TS17160089P2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李建柱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雷少刚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TS17160090P2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谭志祥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TS17160092P2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滕帆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汪云甲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TS17160093P2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高长胤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王永波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TS17160094P2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王安妮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闫庆武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TS17160095P2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杨鸿毅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王潜心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TS17160097P2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王东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查剑锋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张良桥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陈国良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TS17160103P2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王静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王中元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TS17160104P2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袁浩鸣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王潜心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TS17160106P2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单帅帅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吴侃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TS17160107P2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贾向东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郑南山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TS17160109P2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王坚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周大伟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TS17160110P2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郑鹏民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王中元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孙杰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TS17160112P2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刘琪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吴侃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TS17160114P2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温槟繁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范洪冬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TS17160115P2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于震宇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闫志刚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TS17160117P2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李得军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查剑锋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TS17160119P2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杨健文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王永波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TS17160120P2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王中元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张森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杨化超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TS17160122P2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芦彦霖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杨化超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TS17160124P2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赵慧峰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杨化超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TS17160125P2TM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刘博威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郑南山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TS17160127P2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毛明肖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王立章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TS17160128P2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贺建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毛缜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TS17160130P2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张亚军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杨德军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TS17160133P2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王强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袁丽梅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TS17160138P2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丁丁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张洁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TS17160139P2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刘新龙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张明青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TS17160140P2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冒盛鑫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李燕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丛丽娟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裴宗平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TS17160142P2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陆梦甜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蒋家超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TS17160143P2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徐跃华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王立章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TS17160146P2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李继秀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蒋家超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TS17160149P2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李飞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王立章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TS17160151P2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陈奕瑄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王丽萍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TS17160152P2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赵圆圆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袁丽梅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TS17160154P2TM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徐雯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李燕</w:t>
            </w: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WS13160113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杨晓伟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高井祥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  <w:tr w:rsidR="00057A2B" w:rsidRPr="00057A2B" w:rsidTr="002D61D6">
        <w:trPr>
          <w:trHeight w:val="390"/>
          <w:jc w:val="center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WS13160114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张号召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郭广礼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2B" w:rsidRPr="00057A2B" w:rsidRDefault="00057A2B" w:rsidP="00057A2B">
            <w:pPr>
              <w:widowControl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 w:rsidRPr="00057A2B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  <w:t>导师送审</w:t>
            </w:r>
          </w:p>
        </w:tc>
      </w:tr>
    </w:tbl>
    <w:p w:rsidR="00057A2B" w:rsidRPr="00B51914" w:rsidRDefault="00057A2B" w:rsidP="00057A2B">
      <w:pPr>
        <w:ind w:firstLineChars="200" w:firstLine="420"/>
        <w:rPr>
          <w:rFonts w:ascii="Times New Roman" w:hAnsi="Times New Roman" w:cs="Times New Roman"/>
        </w:rPr>
      </w:pPr>
    </w:p>
    <w:sectPr w:rsidR="00057A2B" w:rsidRPr="00B51914" w:rsidSect="006F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84" w:rsidRDefault="001A3384" w:rsidP="002B6B48">
      <w:r>
        <w:separator/>
      </w:r>
    </w:p>
  </w:endnote>
  <w:endnote w:type="continuationSeparator" w:id="0">
    <w:p w:rsidR="001A3384" w:rsidRDefault="001A3384" w:rsidP="002B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84" w:rsidRDefault="001A3384" w:rsidP="002B6B48">
      <w:r>
        <w:separator/>
      </w:r>
    </w:p>
  </w:footnote>
  <w:footnote w:type="continuationSeparator" w:id="0">
    <w:p w:rsidR="001A3384" w:rsidRDefault="001A3384" w:rsidP="002B6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248"/>
    <w:rsid w:val="00057A2B"/>
    <w:rsid w:val="00112C31"/>
    <w:rsid w:val="001A3384"/>
    <w:rsid w:val="002B6B48"/>
    <w:rsid w:val="002D61D6"/>
    <w:rsid w:val="00535248"/>
    <w:rsid w:val="006A296C"/>
    <w:rsid w:val="006F3F0B"/>
    <w:rsid w:val="008437E0"/>
    <w:rsid w:val="00850D07"/>
    <w:rsid w:val="0085170C"/>
    <w:rsid w:val="00A013A2"/>
    <w:rsid w:val="00B51914"/>
    <w:rsid w:val="00BA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A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7A2B"/>
    <w:rPr>
      <w:color w:val="800080"/>
      <w:u w:val="single"/>
    </w:rPr>
  </w:style>
  <w:style w:type="paragraph" w:customStyle="1" w:styleId="font5">
    <w:name w:val="font5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57A2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333333"/>
      <w:kern w:val="0"/>
      <w:sz w:val="20"/>
      <w:szCs w:val="20"/>
    </w:rPr>
  </w:style>
  <w:style w:type="paragraph" w:customStyle="1" w:styleId="font7">
    <w:name w:val="font7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font8">
    <w:name w:val="font8"/>
    <w:basedOn w:val="a"/>
    <w:rsid w:val="00057A2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customStyle="1" w:styleId="xl64">
    <w:name w:val="xl64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5">
    <w:name w:val="xl65"/>
    <w:basedOn w:val="a"/>
    <w:rsid w:val="00057A2B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customStyle="1" w:styleId="xl70">
    <w:name w:val="xl70"/>
    <w:basedOn w:val="a"/>
    <w:rsid w:val="00057A2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057A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057A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customStyle="1" w:styleId="xl73">
    <w:name w:val="xl73"/>
    <w:basedOn w:val="a"/>
    <w:rsid w:val="00057A2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2B6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B6B4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B6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B6B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A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7A2B"/>
    <w:rPr>
      <w:color w:val="800080"/>
      <w:u w:val="single"/>
    </w:rPr>
  </w:style>
  <w:style w:type="paragraph" w:customStyle="1" w:styleId="font5">
    <w:name w:val="font5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57A2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333333"/>
      <w:kern w:val="0"/>
      <w:sz w:val="20"/>
      <w:szCs w:val="20"/>
    </w:rPr>
  </w:style>
  <w:style w:type="paragraph" w:customStyle="1" w:styleId="font7">
    <w:name w:val="font7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font8">
    <w:name w:val="font8"/>
    <w:basedOn w:val="a"/>
    <w:rsid w:val="00057A2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57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customStyle="1" w:styleId="xl64">
    <w:name w:val="xl64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5">
    <w:name w:val="xl65"/>
    <w:basedOn w:val="a"/>
    <w:rsid w:val="00057A2B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customStyle="1" w:styleId="xl70">
    <w:name w:val="xl70"/>
    <w:basedOn w:val="a"/>
    <w:rsid w:val="00057A2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057A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057A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0"/>
      <w:szCs w:val="20"/>
    </w:rPr>
  </w:style>
  <w:style w:type="paragraph" w:customStyle="1" w:styleId="xl73">
    <w:name w:val="xl73"/>
    <w:basedOn w:val="a"/>
    <w:rsid w:val="00057A2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057A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853</Words>
  <Characters>4864</Characters>
  <Application>Microsoft Office Word</Application>
  <DocSecurity>0</DocSecurity>
  <Lines>40</Lines>
  <Paragraphs>11</Paragraphs>
  <ScaleCrop>false</ScaleCrop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jdm</dc:creator>
  <cp:lastModifiedBy>Administrator</cp:lastModifiedBy>
  <cp:revision>2</cp:revision>
  <dcterms:created xsi:type="dcterms:W3CDTF">2019-04-16T06:28:00Z</dcterms:created>
  <dcterms:modified xsi:type="dcterms:W3CDTF">2019-04-16T06:28:00Z</dcterms:modified>
</cp:coreProperties>
</file>